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A9" w:rsidRDefault="004C6921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23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年安徽省科学技术奖提名项目公示</w:t>
      </w:r>
    </w:p>
    <w:p w:rsidR="00E032A9" w:rsidRDefault="004C6921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（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科学技术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进步奖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）</w:t>
      </w:r>
    </w:p>
    <w:p w:rsidR="00E032A9" w:rsidRPr="00782987" w:rsidRDefault="004C6921" w:rsidP="00782987">
      <w:pPr>
        <w:adjustRightInd w:val="0"/>
        <w:snapToGrid w:val="0"/>
        <w:spacing w:line="500" w:lineRule="exact"/>
        <w:rPr>
          <w:rFonts w:ascii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</w:t>
      </w:r>
      <w:r>
        <w:rPr>
          <w:rFonts w:ascii="MS Mincho" w:eastAsia="MS Mincho" w:hAnsi="MS Mincho" w:cs="MS Mincho" w:hint="eastAsia"/>
          <w:b/>
          <w:bCs/>
          <w:sz w:val="32"/>
          <w:szCs w:val="32"/>
        </w:rPr>
        <w:t>目名称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泌尿外科微创手术创新技术与数据平台建设的推广应用</w:t>
      </w:r>
    </w:p>
    <w:p w:rsidR="00E032A9" w:rsidRDefault="004C6921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二）提名者：安徽医科大学</w:t>
      </w:r>
    </w:p>
    <w:p w:rsidR="00E032A9" w:rsidRDefault="004C6921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）主要知识产权和标准规范等目录</w:t>
      </w:r>
    </w:p>
    <w:tbl>
      <w:tblPr>
        <w:tblW w:w="9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60"/>
        <w:gridCol w:w="831"/>
        <w:gridCol w:w="849"/>
        <w:gridCol w:w="992"/>
        <w:gridCol w:w="1134"/>
        <w:gridCol w:w="1297"/>
        <w:gridCol w:w="1048"/>
        <w:gridCol w:w="936"/>
      </w:tblGrid>
      <w:tr w:rsidR="00E032A9" w:rsidTr="00782987">
        <w:trPr>
          <w:trHeight w:val="680"/>
          <w:jc w:val="center"/>
        </w:trPr>
        <w:tc>
          <w:tcPr>
            <w:tcW w:w="979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知识产权（标准）类别</w:t>
            </w:r>
          </w:p>
        </w:tc>
        <w:tc>
          <w:tcPr>
            <w:tcW w:w="1560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知识产权（标准）具体名称</w:t>
            </w:r>
          </w:p>
        </w:tc>
        <w:tc>
          <w:tcPr>
            <w:tcW w:w="831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国家</w:t>
            </w:r>
          </w:p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证书编号</w:t>
            </w:r>
            <w:r>
              <w:rPr>
                <w:rFonts w:ascii="Times New Roman" w:eastAsia="黑体"/>
                <w:bCs/>
                <w:sz w:val="21"/>
              </w:rPr>
              <w:br/>
            </w:r>
            <w:r>
              <w:rPr>
                <w:rFonts w:ascii="Times New Roman" w:eastAsia="黑体"/>
                <w:bCs/>
                <w:sz w:val="21"/>
              </w:rPr>
              <w:t>（标准批准发布部门）</w:t>
            </w:r>
          </w:p>
        </w:tc>
        <w:tc>
          <w:tcPr>
            <w:tcW w:w="1297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权利人（标准起草单位）</w:t>
            </w:r>
          </w:p>
        </w:tc>
        <w:tc>
          <w:tcPr>
            <w:tcW w:w="1048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发明人（标准起草人）</w:t>
            </w:r>
          </w:p>
        </w:tc>
        <w:tc>
          <w:tcPr>
            <w:tcW w:w="936" w:type="dxa"/>
            <w:vAlign w:val="center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="黑体"/>
                <w:bCs/>
                <w:sz w:val="21"/>
              </w:rPr>
            </w:pPr>
            <w:r>
              <w:rPr>
                <w:rFonts w:ascii="Times New Roman" w:eastAsia="黑体"/>
                <w:bCs/>
                <w:sz w:val="21"/>
              </w:rPr>
              <w:t>发明专利（标准）有效状态</w:t>
            </w:r>
          </w:p>
        </w:tc>
      </w:tr>
      <w:tr w:rsidR="00E032A9" w:rsidTr="00782987">
        <w:trPr>
          <w:trHeight w:val="752"/>
          <w:jc w:val="center"/>
        </w:trPr>
        <w:tc>
          <w:tcPr>
            <w:tcW w:w="97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FF0000"/>
              </w:rPr>
            </w:pPr>
            <w:r>
              <w:rPr>
                <w:rFonts w:ascii="Arial" w:eastAsia="宋体" w:hAnsi="Arial" w:cs="Arial"/>
                <w:color w:val="333333"/>
                <w:sz w:val="21"/>
                <w:szCs w:val="21"/>
                <w:shd w:val="clear" w:color="auto" w:fill="FFFFFF"/>
              </w:rPr>
              <w:t>著作权</w:t>
            </w:r>
          </w:p>
        </w:tc>
        <w:tc>
          <w:tcPr>
            <w:tcW w:w="1560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基于人工智能研发的泌尿外科学创新术式辅助系统</w:t>
            </w:r>
            <w:r>
              <w:rPr>
                <w:rFonts w:ascii="Times New Roman" w:hint="eastAsia"/>
                <w:bCs/>
                <w:color w:val="000000"/>
              </w:rPr>
              <w:t>V1.0</w:t>
            </w:r>
          </w:p>
        </w:tc>
        <w:tc>
          <w:tcPr>
            <w:tcW w:w="831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中国</w:t>
            </w:r>
          </w:p>
        </w:tc>
        <w:tc>
          <w:tcPr>
            <w:tcW w:w="84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11371769</w:t>
            </w:r>
          </w:p>
        </w:tc>
        <w:tc>
          <w:tcPr>
            <w:tcW w:w="992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2022</w:t>
            </w:r>
            <w:r>
              <w:rPr>
                <w:rFonts w:ascii="Times New Roman" w:hint="eastAsia"/>
                <w:bCs/>
                <w:color w:val="000000"/>
              </w:rPr>
              <w:t>年</w:t>
            </w:r>
            <w:r>
              <w:rPr>
                <w:rFonts w:ascii="Times New Roman" w:hint="eastAsia"/>
                <w:bCs/>
                <w:color w:val="000000"/>
              </w:rPr>
              <w:t>8</w:t>
            </w:r>
            <w:r>
              <w:rPr>
                <w:rFonts w:ascii="Times New Roman" w:hint="eastAsia"/>
                <w:bCs/>
                <w:color w:val="000000"/>
              </w:rPr>
              <w:t>月</w:t>
            </w:r>
            <w:r>
              <w:rPr>
                <w:rFonts w:ascii="Times New Roman" w:hint="eastAsia"/>
                <w:bCs/>
                <w:color w:val="000000"/>
              </w:rPr>
              <w:t>9</w:t>
            </w:r>
            <w:r>
              <w:rPr>
                <w:rFonts w:ascii="Times New Roman" w:hint="eastAsia"/>
                <w:bCs/>
                <w:color w:val="000000"/>
              </w:rPr>
              <w:t>日</w:t>
            </w:r>
          </w:p>
        </w:tc>
        <w:tc>
          <w:tcPr>
            <w:tcW w:w="1134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proofErr w:type="gramStart"/>
            <w:r>
              <w:rPr>
                <w:rFonts w:ascii="Times New Roman" w:hint="eastAsia"/>
                <w:bCs/>
                <w:color w:val="000000"/>
              </w:rPr>
              <w:t>软著登字</w:t>
            </w:r>
            <w:proofErr w:type="gramEnd"/>
            <w:r>
              <w:rPr>
                <w:rFonts w:ascii="Times New Roman" w:hint="eastAsia"/>
                <w:bCs/>
                <w:color w:val="000000"/>
              </w:rPr>
              <w:t>第</w:t>
            </w:r>
            <w:r>
              <w:rPr>
                <w:rFonts w:ascii="Times New Roman" w:hint="eastAsia"/>
                <w:bCs/>
                <w:color w:val="000000"/>
              </w:rPr>
              <w:t>10002827</w:t>
            </w:r>
            <w:r>
              <w:rPr>
                <w:rFonts w:ascii="Times New Roman" w:hint="eastAsia"/>
                <w:bCs/>
                <w:color w:val="000000"/>
              </w:rPr>
              <w:t>号</w:t>
            </w:r>
          </w:p>
        </w:tc>
        <w:tc>
          <w:tcPr>
            <w:tcW w:w="1297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于德新，张涛，马嘉兴等</w:t>
            </w:r>
          </w:p>
        </w:tc>
        <w:tc>
          <w:tcPr>
            <w:tcW w:w="1048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Arial" w:eastAsia="宋体" w:hAnsi="Arial" w:cs="Arial"/>
                <w:color w:val="333333"/>
                <w:sz w:val="21"/>
                <w:szCs w:val="21"/>
                <w:shd w:val="clear" w:color="auto" w:fill="FFFFFF"/>
              </w:rPr>
              <w:t>著作权</w:t>
            </w:r>
          </w:p>
        </w:tc>
        <w:tc>
          <w:tcPr>
            <w:tcW w:w="936" w:type="dxa"/>
          </w:tcPr>
          <w:p w:rsidR="00E032A9" w:rsidRDefault="00E032A9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</w:rPr>
            </w:pPr>
          </w:p>
        </w:tc>
      </w:tr>
      <w:tr w:rsidR="00E032A9" w:rsidTr="00782987">
        <w:trPr>
          <w:trHeight w:val="834"/>
          <w:jc w:val="center"/>
        </w:trPr>
        <w:tc>
          <w:tcPr>
            <w:tcW w:w="97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Arial" w:eastAsia="宋体" w:hAnsi="Arial" w:cs="Arial"/>
                <w:color w:val="333333"/>
                <w:sz w:val="21"/>
                <w:szCs w:val="21"/>
                <w:shd w:val="clear" w:color="auto" w:fill="FFFFFF"/>
              </w:rPr>
              <w:t>著作权</w:t>
            </w:r>
          </w:p>
        </w:tc>
        <w:tc>
          <w:tcPr>
            <w:tcW w:w="1560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腹腔镜下腔体切除技术的</w:t>
            </w:r>
            <w:r>
              <w:rPr>
                <w:rFonts w:ascii="Times New Roman" w:hint="eastAsia"/>
                <w:bCs/>
                <w:color w:val="000000"/>
              </w:rPr>
              <w:t>AI</w:t>
            </w:r>
            <w:r>
              <w:rPr>
                <w:rFonts w:ascii="Times New Roman" w:hint="eastAsia"/>
                <w:bCs/>
                <w:color w:val="000000"/>
              </w:rPr>
              <w:t>软件</w:t>
            </w:r>
            <w:r>
              <w:rPr>
                <w:rFonts w:ascii="Times New Roman" w:hint="eastAsia"/>
                <w:bCs/>
                <w:color w:val="000000"/>
              </w:rPr>
              <w:t>V1.0</w:t>
            </w:r>
          </w:p>
        </w:tc>
        <w:tc>
          <w:tcPr>
            <w:tcW w:w="831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中国</w:t>
            </w:r>
          </w:p>
        </w:tc>
        <w:tc>
          <w:tcPr>
            <w:tcW w:w="84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11371746</w:t>
            </w:r>
          </w:p>
        </w:tc>
        <w:tc>
          <w:tcPr>
            <w:tcW w:w="992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2022</w:t>
            </w:r>
            <w:r>
              <w:rPr>
                <w:rFonts w:ascii="Times New Roman" w:hint="eastAsia"/>
                <w:bCs/>
                <w:color w:val="000000"/>
              </w:rPr>
              <w:t>年</w:t>
            </w:r>
            <w:r>
              <w:rPr>
                <w:rFonts w:ascii="Times New Roman" w:hint="eastAsia"/>
                <w:bCs/>
                <w:color w:val="000000"/>
              </w:rPr>
              <w:t>8</w:t>
            </w:r>
            <w:r>
              <w:rPr>
                <w:rFonts w:ascii="Times New Roman" w:hint="eastAsia"/>
                <w:bCs/>
                <w:color w:val="000000"/>
              </w:rPr>
              <w:t>月</w:t>
            </w:r>
            <w:r>
              <w:rPr>
                <w:rFonts w:ascii="Times New Roman" w:hint="eastAsia"/>
                <w:bCs/>
                <w:color w:val="000000"/>
              </w:rPr>
              <w:t>9</w:t>
            </w:r>
            <w:r>
              <w:rPr>
                <w:rFonts w:ascii="Times New Roman" w:hint="eastAsia"/>
                <w:bCs/>
                <w:color w:val="000000"/>
              </w:rPr>
              <w:t>日</w:t>
            </w:r>
          </w:p>
        </w:tc>
        <w:tc>
          <w:tcPr>
            <w:tcW w:w="1134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proofErr w:type="gramStart"/>
            <w:r>
              <w:rPr>
                <w:rFonts w:ascii="Times New Roman" w:hint="eastAsia"/>
                <w:bCs/>
                <w:color w:val="000000"/>
              </w:rPr>
              <w:t>软著登字</w:t>
            </w:r>
            <w:proofErr w:type="gramEnd"/>
            <w:r>
              <w:rPr>
                <w:rFonts w:ascii="Times New Roman" w:hint="eastAsia"/>
                <w:bCs/>
                <w:color w:val="000000"/>
              </w:rPr>
              <w:t>第</w:t>
            </w:r>
            <w:r>
              <w:rPr>
                <w:rFonts w:ascii="Times New Roman" w:hint="eastAsia"/>
                <w:bCs/>
                <w:color w:val="000000"/>
              </w:rPr>
              <w:t>10002812</w:t>
            </w:r>
            <w:r>
              <w:rPr>
                <w:rFonts w:ascii="Times New Roman" w:hint="eastAsia"/>
                <w:bCs/>
                <w:color w:val="000000"/>
              </w:rPr>
              <w:t>号</w:t>
            </w:r>
          </w:p>
        </w:tc>
        <w:tc>
          <w:tcPr>
            <w:tcW w:w="1297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于德新，张涛，马嘉兴等</w:t>
            </w:r>
          </w:p>
        </w:tc>
        <w:tc>
          <w:tcPr>
            <w:tcW w:w="1048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Arial" w:eastAsia="宋体" w:hAnsi="Arial" w:cs="Arial"/>
                <w:color w:val="333333"/>
                <w:sz w:val="21"/>
                <w:szCs w:val="21"/>
                <w:shd w:val="clear" w:color="auto" w:fill="FFFFFF"/>
              </w:rPr>
              <w:t>著作权</w:t>
            </w:r>
          </w:p>
        </w:tc>
        <w:tc>
          <w:tcPr>
            <w:tcW w:w="936" w:type="dxa"/>
          </w:tcPr>
          <w:p w:rsidR="00E032A9" w:rsidRDefault="00E032A9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</w:rPr>
            </w:pPr>
          </w:p>
        </w:tc>
      </w:tr>
      <w:tr w:rsidR="00E032A9" w:rsidTr="00782987">
        <w:trPr>
          <w:trHeight w:val="779"/>
          <w:jc w:val="center"/>
        </w:trPr>
        <w:tc>
          <w:tcPr>
            <w:tcW w:w="97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著作权</w:t>
            </w:r>
          </w:p>
        </w:tc>
        <w:tc>
          <w:tcPr>
            <w:tcW w:w="1560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基于人工智能的医疗微创多学科服务平台</w:t>
            </w:r>
            <w:r>
              <w:rPr>
                <w:rFonts w:ascii="Times New Roman" w:hint="eastAsia"/>
                <w:bCs/>
                <w:color w:val="000000"/>
              </w:rPr>
              <w:t>V1.0</w:t>
            </w:r>
          </w:p>
        </w:tc>
        <w:tc>
          <w:tcPr>
            <w:tcW w:w="831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中国</w:t>
            </w:r>
          </w:p>
        </w:tc>
        <w:tc>
          <w:tcPr>
            <w:tcW w:w="84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04618762</w:t>
            </w:r>
          </w:p>
        </w:tc>
        <w:tc>
          <w:tcPr>
            <w:tcW w:w="992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2019</w:t>
            </w:r>
            <w:r>
              <w:rPr>
                <w:rFonts w:ascii="Times New Roman" w:hint="eastAsia"/>
                <w:bCs/>
                <w:color w:val="000000"/>
              </w:rPr>
              <w:t>年</w:t>
            </w:r>
            <w:r>
              <w:rPr>
                <w:rFonts w:ascii="Times New Roman" w:hint="eastAsia"/>
                <w:bCs/>
                <w:color w:val="000000"/>
              </w:rPr>
              <w:t>10</w:t>
            </w:r>
            <w:r>
              <w:rPr>
                <w:rFonts w:ascii="Times New Roman" w:hint="eastAsia"/>
                <w:bCs/>
                <w:color w:val="000000"/>
              </w:rPr>
              <w:t>月</w:t>
            </w:r>
            <w:r>
              <w:rPr>
                <w:rFonts w:ascii="Times New Roman" w:hint="eastAsia"/>
                <w:bCs/>
                <w:color w:val="000000"/>
              </w:rPr>
              <w:t>21</w:t>
            </w:r>
            <w:r>
              <w:rPr>
                <w:rFonts w:ascii="Times New Roman" w:hint="eastAsia"/>
                <w:bCs/>
                <w:color w:val="000000"/>
              </w:rPr>
              <w:t>日</w:t>
            </w:r>
          </w:p>
        </w:tc>
        <w:tc>
          <w:tcPr>
            <w:tcW w:w="1134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proofErr w:type="gramStart"/>
            <w:r>
              <w:rPr>
                <w:rFonts w:ascii="Times New Roman" w:hint="eastAsia"/>
                <w:bCs/>
                <w:color w:val="000000"/>
              </w:rPr>
              <w:t>软著登字</w:t>
            </w:r>
            <w:proofErr w:type="gramEnd"/>
            <w:r>
              <w:rPr>
                <w:rFonts w:ascii="Times New Roman" w:hint="eastAsia"/>
                <w:bCs/>
                <w:color w:val="000000"/>
              </w:rPr>
              <w:t>第</w:t>
            </w:r>
            <w:r>
              <w:rPr>
                <w:rFonts w:ascii="Times New Roman" w:hint="eastAsia"/>
                <w:bCs/>
                <w:color w:val="000000"/>
              </w:rPr>
              <w:t>4483028</w:t>
            </w:r>
            <w:r>
              <w:rPr>
                <w:rFonts w:ascii="Times New Roman" w:hint="eastAsia"/>
                <w:bCs/>
                <w:color w:val="000000"/>
              </w:rPr>
              <w:t>号</w:t>
            </w:r>
          </w:p>
        </w:tc>
        <w:tc>
          <w:tcPr>
            <w:tcW w:w="1297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合肥德易电子有限公司</w:t>
            </w:r>
          </w:p>
        </w:tc>
        <w:tc>
          <w:tcPr>
            <w:tcW w:w="1048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Arial" w:eastAsia="宋体" w:hAnsi="Arial" w:cs="Arial"/>
                <w:color w:val="333333"/>
                <w:sz w:val="21"/>
                <w:szCs w:val="21"/>
                <w:shd w:val="clear" w:color="auto" w:fill="FFFFFF"/>
              </w:rPr>
              <w:t>著作权</w:t>
            </w:r>
          </w:p>
        </w:tc>
        <w:tc>
          <w:tcPr>
            <w:tcW w:w="936" w:type="dxa"/>
          </w:tcPr>
          <w:p w:rsidR="00E032A9" w:rsidRDefault="00E032A9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</w:rPr>
            </w:pPr>
          </w:p>
        </w:tc>
      </w:tr>
      <w:tr w:rsidR="00E032A9" w:rsidTr="00782987">
        <w:trPr>
          <w:trHeight w:val="783"/>
          <w:jc w:val="center"/>
        </w:trPr>
        <w:tc>
          <w:tcPr>
            <w:tcW w:w="97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专利权</w:t>
            </w:r>
          </w:p>
        </w:tc>
        <w:tc>
          <w:tcPr>
            <w:tcW w:w="1560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尿道吻合引导器</w:t>
            </w:r>
          </w:p>
        </w:tc>
        <w:tc>
          <w:tcPr>
            <w:tcW w:w="831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中国</w:t>
            </w:r>
          </w:p>
        </w:tc>
        <w:tc>
          <w:tcPr>
            <w:tcW w:w="849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CN210019485U</w:t>
            </w:r>
          </w:p>
        </w:tc>
        <w:tc>
          <w:tcPr>
            <w:tcW w:w="992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2020</w:t>
            </w:r>
            <w:r>
              <w:rPr>
                <w:rFonts w:ascii="Times New Roman" w:hint="eastAsia"/>
                <w:bCs/>
                <w:color w:val="000000"/>
              </w:rPr>
              <w:t>年</w:t>
            </w:r>
            <w:r>
              <w:rPr>
                <w:rFonts w:ascii="Times New Roman" w:hint="eastAsia"/>
                <w:bCs/>
                <w:color w:val="000000"/>
              </w:rPr>
              <w:t>2</w:t>
            </w:r>
            <w:r>
              <w:rPr>
                <w:rFonts w:ascii="Times New Roman" w:hint="eastAsia"/>
                <w:bCs/>
                <w:color w:val="000000"/>
              </w:rPr>
              <w:t>月</w:t>
            </w:r>
            <w:r>
              <w:rPr>
                <w:rFonts w:ascii="Times New Roman" w:hint="eastAsia"/>
                <w:bCs/>
                <w:color w:val="000000"/>
              </w:rPr>
              <w:t>7</w:t>
            </w:r>
            <w:r>
              <w:rPr>
                <w:rFonts w:ascii="Times New Roman" w:hint="eastAsia"/>
                <w:bCs/>
                <w:color w:val="000000"/>
              </w:rPr>
              <w:t>日</w:t>
            </w:r>
          </w:p>
        </w:tc>
        <w:tc>
          <w:tcPr>
            <w:tcW w:w="1134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证书号第</w:t>
            </w:r>
            <w:r>
              <w:rPr>
                <w:rFonts w:ascii="Times New Roman" w:hint="eastAsia"/>
                <w:bCs/>
                <w:color w:val="000000"/>
              </w:rPr>
              <w:t>10027297</w:t>
            </w:r>
            <w:r>
              <w:rPr>
                <w:rFonts w:ascii="Times New Roman" w:hint="eastAsia"/>
                <w:bCs/>
                <w:color w:val="000000"/>
              </w:rPr>
              <w:t>号</w:t>
            </w:r>
          </w:p>
        </w:tc>
        <w:tc>
          <w:tcPr>
            <w:tcW w:w="1297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于德新，张涛，王琦，马嘉兴</w:t>
            </w:r>
          </w:p>
        </w:tc>
        <w:tc>
          <w:tcPr>
            <w:tcW w:w="1048" w:type="dxa"/>
          </w:tcPr>
          <w:p w:rsidR="00E032A9" w:rsidRDefault="004C6921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int="eastAsia"/>
                <w:bCs/>
                <w:color w:val="000000"/>
              </w:rPr>
              <w:t>专利权</w:t>
            </w:r>
          </w:p>
        </w:tc>
        <w:tc>
          <w:tcPr>
            <w:tcW w:w="936" w:type="dxa"/>
          </w:tcPr>
          <w:p w:rsidR="00E032A9" w:rsidRDefault="00E032A9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bCs/>
              </w:rPr>
            </w:pPr>
          </w:p>
        </w:tc>
      </w:tr>
    </w:tbl>
    <w:p w:rsidR="00E032A9" w:rsidRDefault="004C6921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主要完成人</w:t>
      </w:r>
    </w:p>
    <w:p w:rsidR="00E032A9" w:rsidRDefault="004C6921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bookmarkStart w:id="1" w:name="OLE_LINK2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于德新、张涛、马嘉兴、闵捷、</w:t>
      </w:r>
      <w:bookmarkEnd w:id="1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朱冠兰、王琦、乙从亮</w:t>
      </w:r>
    </w:p>
    <w:p w:rsidR="00E032A9" w:rsidRDefault="004C6921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五）主要完成单位</w:t>
      </w:r>
    </w:p>
    <w:p w:rsidR="00E032A9" w:rsidRDefault="004C6921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安徽医科大学、合肥德易电子有限公司、淮北市人民医院</w:t>
      </w:r>
    </w:p>
    <w:sectPr w:rsidR="00E032A9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21" w:rsidRDefault="004C6921" w:rsidP="00782987">
      <w:r>
        <w:separator/>
      </w:r>
    </w:p>
  </w:endnote>
  <w:endnote w:type="continuationSeparator" w:id="0">
    <w:p w:rsidR="004C6921" w:rsidRDefault="004C6921" w:rsidP="0078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MS Mincho"/>
    <w:charset w:val="86"/>
    <w:family w:val="modern"/>
    <w:pitch w:val="default"/>
    <w:embedBold r:id="rId1" w:fontKey="{400149E0-1FC3-4222-812D-6268EEDF910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2" w:subsetted="1" w:fontKey="{ABBA03CD-8FCB-4D37-8852-C6F49435F2C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Bold r:id="rId3" w:subsetted="1" w:fontKey="{07E8ECAC-6E8F-4AB2-B7BE-CE91DEF1EED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E7C7189-8C6F-4362-8EAC-D65934C14C6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21" w:rsidRDefault="004C6921" w:rsidP="00782987">
      <w:r>
        <w:separator/>
      </w:r>
    </w:p>
  </w:footnote>
  <w:footnote w:type="continuationSeparator" w:id="0">
    <w:p w:rsidR="004C6921" w:rsidRDefault="004C6921" w:rsidP="0078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E9483"/>
    <w:multiLevelType w:val="singleLevel"/>
    <w:tmpl w:val="A3CE948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WMxMzIyNjgyNjAxZTM4ZGY0Y2NkNTAzZGE5ZWIifQ=="/>
  </w:docVars>
  <w:rsids>
    <w:rsidRoot w:val="00F30850"/>
    <w:rsid w:val="0009164C"/>
    <w:rsid w:val="00120584"/>
    <w:rsid w:val="001D2FAB"/>
    <w:rsid w:val="002A70DE"/>
    <w:rsid w:val="002E398A"/>
    <w:rsid w:val="00352F28"/>
    <w:rsid w:val="00400D0F"/>
    <w:rsid w:val="00412444"/>
    <w:rsid w:val="004C6921"/>
    <w:rsid w:val="00500138"/>
    <w:rsid w:val="00557D56"/>
    <w:rsid w:val="005749F1"/>
    <w:rsid w:val="006D0B59"/>
    <w:rsid w:val="0070651E"/>
    <w:rsid w:val="00780F4F"/>
    <w:rsid w:val="00782987"/>
    <w:rsid w:val="008242B6"/>
    <w:rsid w:val="00880386"/>
    <w:rsid w:val="00905DB2"/>
    <w:rsid w:val="009250FE"/>
    <w:rsid w:val="00975D66"/>
    <w:rsid w:val="009D6E25"/>
    <w:rsid w:val="00A41334"/>
    <w:rsid w:val="00A8233E"/>
    <w:rsid w:val="00A91BE6"/>
    <w:rsid w:val="00D013BB"/>
    <w:rsid w:val="00D5135D"/>
    <w:rsid w:val="00D77287"/>
    <w:rsid w:val="00E032A9"/>
    <w:rsid w:val="00E103F8"/>
    <w:rsid w:val="00E30582"/>
    <w:rsid w:val="00E31268"/>
    <w:rsid w:val="00EA0EAB"/>
    <w:rsid w:val="00EE66CF"/>
    <w:rsid w:val="00F16E91"/>
    <w:rsid w:val="00F30850"/>
    <w:rsid w:val="00F434C3"/>
    <w:rsid w:val="00F9071F"/>
    <w:rsid w:val="015C2B0C"/>
    <w:rsid w:val="01EE5E5A"/>
    <w:rsid w:val="037979A5"/>
    <w:rsid w:val="058631A6"/>
    <w:rsid w:val="07E850FA"/>
    <w:rsid w:val="083E4D1A"/>
    <w:rsid w:val="08670714"/>
    <w:rsid w:val="0E601E8E"/>
    <w:rsid w:val="0F2B78D2"/>
    <w:rsid w:val="0F7F6343"/>
    <w:rsid w:val="130D010A"/>
    <w:rsid w:val="15316332"/>
    <w:rsid w:val="16A62408"/>
    <w:rsid w:val="18001FEB"/>
    <w:rsid w:val="18023FB5"/>
    <w:rsid w:val="18AB01A9"/>
    <w:rsid w:val="19F85670"/>
    <w:rsid w:val="1AA069CF"/>
    <w:rsid w:val="1B157B5C"/>
    <w:rsid w:val="1C0E52F2"/>
    <w:rsid w:val="1C3E1334"/>
    <w:rsid w:val="1E1C731F"/>
    <w:rsid w:val="1FDC50EC"/>
    <w:rsid w:val="21222FD3"/>
    <w:rsid w:val="258C3110"/>
    <w:rsid w:val="25A329C8"/>
    <w:rsid w:val="265579A6"/>
    <w:rsid w:val="294423CE"/>
    <w:rsid w:val="298B1876"/>
    <w:rsid w:val="2AF05EF0"/>
    <w:rsid w:val="2C6721E1"/>
    <w:rsid w:val="2DE25FC3"/>
    <w:rsid w:val="2E6A5220"/>
    <w:rsid w:val="303F594F"/>
    <w:rsid w:val="31C559E0"/>
    <w:rsid w:val="32B37F2E"/>
    <w:rsid w:val="33941996"/>
    <w:rsid w:val="33995376"/>
    <w:rsid w:val="36723C5D"/>
    <w:rsid w:val="374E0226"/>
    <w:rsid w:val="38FB3BFA"/>
    <w:rsid w:val="39924D42"/>
    <w:rsid w:val="39F94DC1"/>
    <w:rsid w:val="3A4B6C9E"/>
    <w:rsid w:val="3AAE3E96"/>
    <w:rsid w:val="3B247C1B"/>
    <w:rsid w:val="3C6E0900"/>
    <w:rsid w:val="3E265A58"/>
    <w:rsid w:val="3EE15E23"/>
    <w:rsid w:val="3F8F762D"/>
    <w:rsid w:val="3FEE25A6"/>
    <w:rsid w:val="41CF14E4"/>
    <w:rsid w:val="41E70FD0"/>
    <w:rsid w:val="442C27F1"/>
    <w:rsid w:val="458A2D71"/>
    <w:rsid w:val="474E771C"/>
    <w:rsid w:val="47BF4E29"/>
    <w:rsid w:val="48B03256"/>
    <w:rsid w:val="4BEF1B80"/>
    <w:rsid w:val="4D8C4459"/>
    <w:rsid w:val="4DC64B62"/>
    <w:rsid w:val="4FEF449A"/>
    <w:rsid w:val="5077469B"/>
    <w:rsid w:val="50E377EC"/>
    <w:rsid w:val="532619E9"/>
    <w:rsid w:val="57233025"/>
    <w:rsid w:val="592310BA"/>
    <w:rsid w:val="59465CFB"/>
    <w:rsid w:val="5A5C0D28"/>
    <w:rsid w:val="5AC22595"/>
    <w:rsid w:val="5B264E92"/>
    <w:rsid w:val="5F182D44"/>
    <w:rsid w:val="5FCC24AC"/>
    <w:rsid w:val="62744735"/>
    <w:rsid w:val="65BA4B55"/>
    <w:rsid w:val="6BCB7ABB"/>
    <w:rsid w:val="6D793547"/>
    <w:rsid w:val="6DE5298B"/>
    <w:rsid w:val="6EB72579"/>
    <w:rsid w:val="6F582414"/>
    <w:rsid w:val="701632CF"/>
    <w:rsid w:val="718801FD"/>
    <w:rsid w:val="73697A9C"/>
    <w:rsid w:val="774E15A1"/>
    <w:rsid w:val="7A480529"/>
    <w:rsid w:val="7AAD1B3E"/>
    <w:rsid w:val="7AB42242"/>
    <w:rsid w:val="7B1E74DC"/>
    <w:rsid w:val="7B713AB0"/>
    <w:rsid w:val="7CBC6FAC"/>
    <w:rsid w:val="7E462FD2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pPr>
      <w:spacing w:line="360" w:lineRule="auto"/>
      <w:ind w:firstLineChars="200" w:firstLine="480"/>
    </w:pPr>
    <w:rPr>
      <w:rFonts w:ascii="仿宋_GB2312" w:hAnsi="Times New Roman" w:cs="Times New Roman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Char2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Pr>
      <w:rFonts w:ascii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pPr>
      <w:spacing w:line="360" w:lineRule="auto"/>
      <w:ind w:firstLineChars="200" w:firstLine="480"/>
    </w:pPr>
    <w:rPr>
      <w:rFonts w:ascii="仿宋_GB2312" w:hAnsi="Times New Roman" w:cs="Times New Roman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Char2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Pr>
      <w:rFonts w:ascii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18956</dc:creator>
  <cp:lastModifiedBy>Administrator</cp:lastModifiedBy>
  <cp:revision>25</cp:revision>
  <dcterms:created xsi:type="dcterms:W3CDTF">2019-04-05T09:00:00Z</dcterms:created>
  <dcterms:modified xsi:type="dcterms:W3CDTF">2024-01-10T01:26:00Z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00CA06D3D78645FB9A858986B256322B</vt:lpwstr>
  </property>
</Properties>
</file>